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45"/>
        <w:tblW w:w="105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0"/>
        <w:gridCol w:w="10030"/>
      </w:tblGrid>
      <w:tr w:rsidR="00ED0AE0" w:rsidRPr="00ED0AE0" w:rsidTr="00ED0AE0">
        <w:trPr>
          <w:tblCellSpacing w:w="7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AE0" w:rsidRPr="00ED0AE0" w:rsidRDefault="00ED0AE0" w:rsidP="00ED0AE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0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AE0" w:rsidRPr="00ED0AE0" w:rsidRDefault="00ED0AE0" w:rsidP="00ED0AE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D0AE0">
              <w:rPr>
                <w:rFonts w:ascii="Times New Roman" w:hAnsi="Times New Roman" w:cs="Times New Roman"/>
                <w:sz w:val="24"/>
                <w:szCs w:val="24"/>
              </w:rPr>
              <w:t>Зачисление в муниципальные общеобразовательные организации Новолялинского городского округа</w:t>
            </w:r>
          </w:p>
        </w:tc>
      </w:tr>
    </w:tbl>
    <w:p w:rsidR="00ED0AE0" w:rsidRDefault="00ED0AE0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</w:t>
      </w:r>
      <w:hyperlink r:id="rId4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29.12.2012 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№ 273-ФЗ «Об образовании в Российской Федерации»;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</w:t>
      </w:r>
      <w:hyperlink r:id="rId5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24.07.1998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№ 124-ФЗ «Об основных гарантиях прав ребенка в Российской Федерации»;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3) </w:t>
      </w:r>
      <w:hyperlink r:id="rId6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02.05.2006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№ 59-ФЗ «О порядке рассмотрения обращений граждан Российской Федерации»;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4) </w:t>
      </w:r>
      <w:hyperlink r:id="rId7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27.07.2006 № 149-ФЗ «Об информации, информационных технологиях и о защите информации»;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5) </w:t>
      </w:r>
      <w:hyperlink r:id="rId8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27.07.2006 № 152-ФЗ «О персональных данных»;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6) </w:t>
      </w:r>
      <w:hyperlink r:id="rId9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27.07.2010 № 210-ФЗ «Об организации предоставления государственных и муниципальных услуг»;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7) </w:t>
      </w:r>
      <w:hyperlink r:id="rId10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Распоряжение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виде»;</w:t>
      </w:r>
    </w:p>
    <w:p w:rsidR="00B25D41" w:rsidRPr="00B25D41" w:rsidRDefault="00B25D41" w:rsidP="00B25D41">
      <w:pPr>
        <w:widowControl/>
        <w:tabs>
          <w:tab w:val="left" w:pos="709"/>
        </w:tabs>
        <w:ind w:firstLine="5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8)  </w:t>
      </w:r>
      <w:hyperlink r:id="rId11" w:history="1">
        <w:r w:rsidRPr="00B25D41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Приказ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Министерства образования и науки Росс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ийской Федерации от 30.08.2013 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общего, среднего общего образования»;</w:t>
      </w:r>
    </w:p>
    <w:p w:rsidR="00B25D41" w:rsidRPr="00B25D41" w:rsidRDefault="00B25D41" w:rsidP="00B25D41">
      <w:pPr>
        <w:widowControl/>
        <w:tabs>
          <w:tab w:val="left" w:pos="709"/>
        </w:tabs>
        <w:ind w:firstLine="5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9) Приказ Министерства образования и науки Российской Федерации от 22.01.2014 № 32 «Об утверждении Порядка приема граждан на </w:t>
      </w:r>
      <w:proofErr w:type="gramStart"/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обучение по</w:t>
      </w:r>
      <w:proofErr w:type="gramEnd"/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образовательным программам начального общего, основного общего и среднего общего образования»;</w:t>
      </w:r>
    </w:p>
    <w:p w:rsidR="00B25D41" w:rsidRPr="00B25D41" w:rsidRDefault="00B25D41" w:rsidP="00B25D41">
      <w:pPr>
        <w:tabs>
          <w:tab w:val="left" w:pos="709"/>
        </w:tabs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10) Приказ Министерства образования и науки Росс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ийской Федерации 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12.03.2014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177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 утверждении Порядка и условий осуществления </w:t>
      </w:r>
      <w:proofErr w:type="gramStart"/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перевода</w:t>
      </w:r>
      <w:proofErr w:type="gramEnd"/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B25D41" w:rsidRPr="00B25D41" w:rsidRDefault="00B25D41" w:rsidP="00B25D41">
      <w:pPr>
        <w:tabs>
          <w:tab w:val="left" w:pos="709"/>
        </w:tabs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11) Положение об Управлении образованием Новолялинского городского округа, утвержденное решением </w:t>
      </w:r>
      <w:proofErr w:type="spellStart"/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Новолялинской</w:t>
      </w:r>
      <w:proofErr w:type="spellEnd"/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районной Думой от 29.12.2005 года № 152;</w:t>
      </w:r>
    </w:p>
    <w:p w:rsidR="00B25D41" w:rsidRPr="00B25D41" w:rsidRDefault="00B25D41" w:rsidP="00B25D41">
      <w:pPr>
        <w:tabs>
          <w:tab w:val="left" w:pos="709"/>
        </w:tabs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12) Уставы образовательных организаций.</w:t>
      </w:r>
    </w:p>
    <w:p w:rsidR="00E93888" w:rsidRPr="00B25D41" w:rsidRDefault="00E93888">
      <w:pPr>
        <w:rPr>
          <w:color w:val="000000" w:themeColor="text1"/>
        </w:rPr>
      </w:pPr>
    </w:p>
    <w:sectPr w:rsidR="00E93888" w:rsidRPr="00B25D41" w:rsidSect="003550C2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B25D41"/>
    <w:rsid w:val="003550C2"/>
    <w:rsid w:val="00474901"/>
    <w:rsid w:val="005939B6"/>
    <w:rsid w:val="009E397A"/>
    <w:rsid w:val="00A36522"/>
    <w:rsid w:val="00A36572"/>
    <w:rsid w:val="00B25D41"/>
    <w:rsid w:val="00E93888"/>
    <w:rsid w:val="00ED0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B25D41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12048555.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6661.0" TargetMode="External"/><Relationship Id="rId11" Type="http://schemas.openxmlformats.org/officeDocument/2006/relationships/hyperlink" Target="consultantplus://offline/ref=3CA763223D925B64D2EBA080B51FCB191D0291739CA833C0E00991FFDBQ7v6L" TargetMode="External"/><Relationship Id="rId5" Type="http://schemas.openxmlformats.org/officeDocument/2006/relationships/hyperlink" Target="garantF1://79146.0" TargetMode="External"/><Relationship Id="rId10" Type="http://schemas.openxmlformats.org/officeDocument/2006/relationships/hyperlink" Target="garantF1://12071809.0" TargetMode="External"/><Relationship Id="rId4" Type="http://schemas.openxmlformats.org/officeDocument/2006/relationships/hyperlink" Target="garantF1://70191362.0" TargetMode="External"/><Relationship Id="rId9" Type="http://schemas.openxmlformats.org/officeDocument/2006/relationships/hyperlink" Target="garantF1://1207751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A.Yu.Sizov</dc:creator>
  <cp:keywords/>
  <dc:description/>
  <cp:lastModifiedBy>A.Yu.Sizov</cp:lastModifiedBy>
  <cp:revision>3</cp:revision>
  <dcterms:created xsi:type="dcterms:W3CDTF">2019-05-15T10:49:00Z</dcterms:created>
  <dcterms:modified xsi:type="dcterms:W3CDTF">2019-05-15T11:24:00Z</dcterms:modified>
</cp:coreProperties>
</file>