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D61" w:rsidRDefault="00262EAB" w:rsidP="00262EAB">
      <w:pPr>
        <w:spacing w:line="276" w:lineRule="auto"/>
        <w:jc w:val="both"/>
        <w:rPr>
          <w:sz w:val="28"/>
          <w:szCs w:val="28"/>
        </w:rPr>
      </w:pPr>
      <w:r>
        <w:rPr>
          <w:sz w:val="28"/>
          <w:szCs w:val="28"/>
        </w:rPr>
        <w:t xml:space="preserve">        Основная образовательная программа среднего общего образования (далее – ООП СОО) разработана в соответствии с Федеральным государственным образовательным стандартом среднего общего образования, утверждённым приказом Министерства просвещения России от 17.05.2012 № 413 (далее – ФГОС СОО), Федеральной основной общеобразовательной программой среднего общего образования, утверждённой приказом </w:t>
      </w:r>
      <w:r w:rsidR="00202D94">
        <w:rPr>
          <w:sz w:val="28"/>
          <w:szCs w:val="28"/>
        </w:rPr>
        <w:t>Министерства просвещения Российской Федерации от 18 мая 2023 г. № 371.</w:t>
      </w:r>
    </w:p>
    <w:p w:rsidR="00202D94" w:rsidRDefault="00202D94" w:rsidP="00262EAB">
      <w:pPr>
        <w:spacing w:line="276" w:lineRule="auto"/>
        <w:jc w:val="both"/>
        <w:rPr>
          <w:sz w:val="28"/>
          <w:szCs w:val="28"/>
        </w:rPr>
      </w:pPr>
      <w:r>
        <w:rPr>
          <w:sz w:val="28"/>
          <w:szCs w:val="28"/>
        </w:rPr>
        <w:t xml:space="preserve">           Содержание ООП СОО представлено учебно-методической документацией (учебный план, календарный учебный график, федеральные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объём и содержание образования уровня среднего общего образования, планируемые результаты освоения образовательной программы.</w:t>
      </w:r>
    </w:p>
    <w:p w:rsidR="00202D94" w:rsidRDefault="00202D94" w:rsidP="00262EAB">
      <w:pPr>
        <w:spacing w:line="276" w:lineRule="auto"/>
        <w:jc w:val="both"/>
        <w:rPr>
          <w:sz w:val="28"/>
          <w:szCs w:val="28"/>
        </w:rPr>
      </w:pPr>
      <w:r>
        <w:rPr>
          <w:sz w:val="28"/>
          <w:szCs w:val="28"/>
        </w:rPr>
        <w:t xml:space="preserve">            ООП СОО включает три раздела: целевой, содержательный, организационный. </w:t>
      </w:r>
    </w:p>
    <w:p w:rsidR="00202D94" w:rsidRDefault="00202D94" w:rsidP="00262EAB">
      <w:pPr>
        <w:spacing w:line="276" w:lineRule="auto"/>
        <w:jc w:val="both"/>
        <w:rPr>
          <w:sz w:val="28"/>
          <w:szCs w:val="28"/>
        </w:rPr>
      </w:pPr>
      <w:r>
        <w:rPr>
          <w:sz w:val="28"/>
          <w:szCs w:val="28"/>
        </w:rPr>
        <w:t xml:space="preserve">             Целевой раздел определяет общее назначение, цели, задачи и планируемые результаты реализации ООП СОО, а также способы определения достижения этих целей и результатов. </w:t>
      </w:r>
    </w:p>
    <w:p w:rsidR="00202D94" w:rsidRDefault="00202D94" w:rsidP="00262EAB">
      <w:pPr>
        <w:spacing w:line="276" w:lineRule="auto"/>
        <w:jc w:val="both"/>
        <w:rPr>
          <w:sz w:val="28"/>
          <w:szCs w:val="28"/>
        </w:rPr>
      </w:pPr>
      <w:r>
        <w:rPr>
          <w:sz w:val="28"/>
          <w:szCs w:val="28"/>
        </w:rPr>
        <w:t xml:space="preserve">             Целевой раздел ООП СОО включает:</w:t>
      </w:r>
    </w:p>
    <w:p w:rsidR="00202D94" w:rsidRDefault="00202D94" w:rsidP="00262EAB">
      <w:pPr>
        <w:spacing w:line="276" w:lineRule="auto"/>
        <w:jc w:val="both"/>
        <w:rPr>
          <w:sz w:val="28"/>
          <w:szCs w:val="28"/>
        </w:rPr>
      </w:pPr>
      <w:r>
        <w:rPr>
          <w:sz w:val="28"/>
          <w:szCs w:val="28"/>
        </w:rPr>
        <w:t xml:space="preserve">           - пояснительную записку;</w:t>
      </w:r>
    </w:p>
    <w:p w:rsidR="00202D94" w:rsidRDefault="00202D94" w:rsidP="00262EAB">
      <w:pPr>
        <w:spacing w:line="276" w:lineRule="auto"/>
        <w:jc w:val="both"/>
        <w:rPr>
          <w:sz w:val="28"/>
          <w:szCs w:val="28"/>
        </w:rPr>
      </w:pPr>
      <w:r>
        <w:rPr>
          <w:sz w:val="28"/>
          <w:szCs w:val="28"/>
        </w:rPr>
        <w:t xml:space="preserve">           - планируемые результаты освоения обучающимися ООП СОО;</w:t>
      </w:r>
    </w:p>
    <w:p w:rsidR="00202D94" w:rsidRDefault="00202D94" w:rsidP="00262EAB">
      <w:pPr>
        <w:spacing w:line="276" w:lineRule="auto"/>
        <w:jc w:val="both"/>
        <w:rPr>
          <w:sz w:val="28"/>
          <w:szCs w:val="28"/>
        </w:rPr>
      </w:pPr>
      <w:r>
        <w:rPr>
          <w:sz w:val="28"/>
          <w:szCs w:val="28"/>
        </w:rPr>
        <w:t xml:space="preserve">           - систему оценки достижения планируемых результатов освоения ООП СОО.</w:t>
      </w:r>
    </w:p>
    <w:p w:rsidR="00202D94" w:rsidRDefault="00B30FC2" w:rsidP="00262EAB">
      <w:pPr>
        <w:spacing w:line="276" w:lineRule="auto"/>
        <w:jc w:val="both"/>
        <w:rPr>
          <w:sz w:val="28"/>
          <w:szCs w:val="28"/>
        </w:rPr>
      </w:pPr>
      <w:r>
        <w:rPr>
          <w:sz w:val="28"/>
          <w:szCs w:val="28"/>
        </w:rPr>
        <w:t xml:space="preserve">          Содержательный раздел ООП СОО включает следующие программы, ориентированные на достижение предметных, </w:t>
      </w:r>
      <w:proofErr w:type="spellStart"/>
      <w:r>
        <w:rPr>
          <w:sz w:val="28"/>
          <w:szCs w:val="28"/>
        </w:rPr>
        <w:t>метапредметных</w:t>
      </w:r>
      <w:proofErr w:type="spellEnd"/>
      <w:r>
        <w:rPr>
          <w:sz w:val="28"/>
          <w:szCs w:val="28"/>
        </w:rPr>
        <w:t xml:space="preserve"> и личностных результатов: </w:t>
      </w:r>
    </w:p>
    <w:p w:rsidR="00B30FC2" w:rsidRDefault="00B30FC2" w:rsidP="00262EAB">
      <w:pPr>
        <w:spacing w:line="276" w:lineRule="auto"/>
        <w:jc w:val="both"/>
        <w:rPr>
          <w:sz w:val="28"/>
          <w:szCs w:val="28"/>
        </w:rPr>
      </w:pPr>
      <w:r>
        <w:rPr>
          <w:sz w:val="28"/>
          <w:szCs w:val="28"/>
        </w:rPr>
        <w:t xml:space="preserve">            - федеральные рабочие программы учебных предметов;</w:t>
      </w:r>
    </w:p>
    <w:p w:rsidR="00B30FC2" w:rsidRDefault="00B30FC2" w:rsidP="00262EAB">
      <w:pPr>
        <w:spacing w:line="276" w:lineRule="auto"/>
        <w:jc w:val="both"/>
        <w:rPr>
          <w:sz w:val="28"/>
          <w:szCs w:val="28"/>
        </w:rPr>
      </w:pPr>
      <w:r>
        <w:rPr>
          <w:sz w:val="28"/>
          <w:szCs w:val="28"/>
        </w:rPr>
        <w:t xml:space="preserve">            - программу формирования универсальных учебных действий у обучающихся;</w:t>
      </w:r>
    </w:p>
    <w:p w:rsidR="00B30FC2" w:rsidRDefault="00B30FC2" w:rsidP="00262EAB">
      <w:pPr>
        <w:spacing w:line="276" w:lineRule="auto"/>
        <w:jc w:val="both"/>
        <w:rPr>
          <w:sz w:val="28"/>
          <w:szCs w:val="28"/>
        </w:rPr>
      </w:pPr>
      <w:r>
        <w:rPr>
          <w:sz w:val="28"/>
          <w:szCs w:val="28"/>
        </w:rPr>
        <w:t xml:space="preserve">           - рабочую программу воспитания.</w:t>
      </w:r>
    </w:p>
    <w:p w:rsidR="008478BD" w:rsidRDefault="008478BD" w:rsidP="00262EAB">
      <w:pPr>
        <w:spacing w:line="276" w:lineRule="auto"/>
        <w:jc w:val="both"/>
        <w:rPr>
          <w:sz w:val="28"/>
          <w:szCs w:val="28"/>
        </w:rPr>
      </w:pPr>
      <w:r>
        <w:rPr>
          <w:sz w:val="28"/>
          <w:szCs w:val="28"/>
        </w:rPr>
        <w:t xml:space="preserve">           Федеральные рабочие программы учебных предметов обеспечивают достижение планируемых результатов освоения ООП СОО и разработаны на основе требований ФГОС СОО к результатам освоения программы среднего общего образования.</w:t>
      </w:r>
    </w:p>
    <w:p w:rsidR="008478BD" w:rsidRDefault="008478BD" w:rsidP="00262EAB">
      <w:pPr>
        <w:spacing w:line="276" w:lineRule="auto"/>
        <w:jc w:val="both"/>
        <w:rPr>
          <w:sz w:val="28"/>
          <w:szCs w:val="28"/>
        </w:rPr>
      </w:pPr>
      <w:r>
        <w:rPr>
          <w:sz w:val="28"/>
          <w:szCs w:val="28"/>
        </w:rPr>
        <w:t xml:space="preserve">            Программа формирования универсальных учебных действий у обучающихся содержит:</w:t>
      </w:r>
    </w:p>
    <w:p w:rsidR="003C180A" w:rsidRDefault="008478BD" w:rsidP="00262EAB">
      <w:pPr>
        <w:spacing w:line="276" w:lineRule="auto"/>
        <w:jc w:val="both"/>
        <w:rPr>
          <w:sz w:val="28"/>
          <w:szCs w:val="28"/>
        </w:rPr>
      </w:pPr>
      <w:r>
        <w:rPr>
          <w:sz w:val="28"/>
          <w:szCs w:val="28"/>
        </w:rPr>
        <w:lastRenderedPageBreak/>
        <w:t xml:space="preserve">          - цели и задачи, включая учебно-исследовательскую и проектную </w:t>
      </w:r>
      <w:r w:rsidR="003C180A">
        <w:rPr>
          <w:sz w:val="28"/>
          <w:szCs w:val="28"/>
        </w:rPr>
        <w:t xml:space="preserve">деятельность обучающихся как средства совершенствования их универсальных учебных действий; </w:t>
      </w:r>
    </w:p>
    <w:p w:rsidR="0051512E" w:rsidRDefault="003C180A" w:rsidP="00262EAB">
      <w:pPr>
        <w:spacing w:line="276" w:lineRule="auto"/>
        <w:jc w:val="both"/>
        <w:rPr>
          <w:sz w:val="28"/>
          <w:szCs w:val="28"/>
        </w:rPr>
      </w:pPr>
      <w:r>
        <w:rPr>
          <w:sz w:val="28"/>
          <w:szCs w:val="28"/>
        </w:rPr>
        <w:t xml:space="preserve">         - описание понятий, функций, состава и характеристик универсальных учебных действий и их связ</w:t>
      </w:r>
      <w:r w:rsidR="0051512E">
        <w:rPr>
          <w:sz w:val="28"/>
          <w:szCs w:val="28"/>
        </w:rPr>
        <w:t>и</w:t>
      </w:r>
      <w:r>
        <w:rPr>
          <w:sz w:val="28"/>
          <w:szCs w:val="28"/>
        </w:rPr>
        <w:t xml:space="preserve"> с содержанием отдельных учебных предметов </w:t>
      </w:r>
      <w:r w:rsidR="0051512E">
        <w:rPr>
          <w:sz w:val="28"/>
          <w:szCs w:val="28"/>
        </w:rPr>
        <w:t>и внеурочной</w:t>
      </w:r>
      <w:r>
        <w:rPr>
          <w:sz w:val="28"/>
          <w:szCs w:val="28"/>
        </w:rPr>
        <w:t xml:space="preserve"> деятельностью, а также</w:t>
      </w:r>
      <w:r w:rsidR="0051512E">
        <w:rPr>
          <w:sz w:val="28"/>
          <w:szCs w:val="28"/>
        </w:rPr>
        <w:t xml:space="preserve"> места универсальных учебных действий в структуре образовательной деятельности.</w:t>
      </w:r>
    </w:p>
    <w:p w:rsidR="0051512E" w:rsidRDefault="0051512E" w:rsidP="00262EAB">
      <w:pPr>
        <w:spacing w:line="276" w:lineRule="auto"/>
        <w:jc w:val="both"/>
        <w:rPr>
          <w:sz w:val="28"/>
          <w:szCs w:val="28"/>
        </w:rPr>
      </w:pPr>
      <w:r>
        <w:rPr>
          <w:sz w:val="28"/>
          <w:szCs w:val="28"/>
        </w:rPr>
        <w:t xml:space="preserve">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p>
    <w:p w:rsidR="00940102" w:rsidRDefault="0051512E" w:rsidP="00262EAB">
      <w:pPr>
        <w:spacing w:line="276" w:lineRule="auto"/>
        <w:jc w:val="both"/>
        <w:rPr>
          <w:sz w:val="28"/>
          <w:szCs w:val="28"/>
        </w:rPr>
      </w:pPr>
      <w:r>
        <w:rPr>
          <w:sz w:val="28"/>
          <w:szCs w:val="28"/>
        </w:rPr>
        <w:t xml:space="preserve">            Рабочая программа воспитания реализуется в единстве урочной и внеурочной деятельности, осуществляемой образовательной организацией совместно с семьёй и другими институтами воспитания.</w:t>
      </w:r>
    </w:p>
    <w:p w:rsidR="00940102" w:rsidRDefault="00940102" w:rsidP="00262EAB">
      <w:pPr>
        <w:spacing w:line="276" w:lineRule="auto"/>
        <w:jc w:val="both"/>
        <w:rPr>
          <w:sz w:val="28"/>
          <w:szCs w:val="28"/>
        </w:rPr>
      </w:pPr>
      <w:r>
        <w:rPr>
          <w:sz w:val="28"/>
          <w:szCs w:val="28"/>
        </w:rPr>
        <w:t xml:space="preserve">             Рабочая программа воспитания предусматривает приобщение обучающихся к российский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своё уникальное проявление в духовном, историческом и культурном развитии многонационального народа России.</w:t>
      </w:r>
    </w:p>
    <w:p w:rsidR="003C180A" w:rsidRDefault="00940102" w:rsidP="00262EAB">
      <w:pPr>
        <w:spacing w:line="276" w:lineRule="auto"/>
        <w:jc w:val="both"/>
        <w:rPr>
          <w:sz w:val="28"/>
          <w:szCs w:val="28"/>
        </w:rPr>
      </w:pPr>
      <w:r>
        <w:rPr>
          <w:sz w:val="28"/>
          <w:szCs w:val="28"/>
        </w:rPr>
        <w:t xml:space="preserve">             Организационный раздел ООП СОО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w:t>
      </w:r>
      <w:r>
        <w:rPr>
          <w:rStyle w:val="a5"/>
          <w:sz w:val="28"/>
          <w:szCs w:val="28"/>
        </w:rPr>
        <w:footnoteReference w:id="1"/>
      </w:r>
      <w:r w:rsidR="0051512E">
        <w:rPr>
          <w:sz w:val="28"/>
          <w:szCs w:val="28"/>
        </w:rPr>
        <w:t xml:space="preserve"> </w:t>
      </w:r>
      <w:r>
        <w:rPr>
          <w:sz w:val="28"/>
          <w:szCs w:val="28"/>
        </w:rPr>
        <w:t>и включает:</w:t>
      </w:r>
    </w:p>
    <w:p w:rsidR="00940102" w:rsidRDefault="00940102" w:rsidP="00262EAB">
      <w:pPr>
        <w:spacing w:line="276" w:lineRule="auto"/>
        <w:jc w:val="both"/>
        <w:rPr>
          <w:sz w:val="28"/>
          <w:szCs w:val="28"/>
        </w:rPr>
      </w:pPr>
      <w:r>
        <w:rPr>
          <w:sz w:val="28"/>
          <w:szCs w:val="28"/>
        </w:rPr>
        <w:t xml:space="preserve">             - учебный план;</w:t>
      </w:r>
    </w:p>
    <w:p w:rsidR="00940102" w:rsidRDefault="00940102" w:rsidP="00262EAB">
      <w:pPr>
        <w:spacing w:line="276" w:lineRule="auto"/>
        <w:jc w:val="both"/>
        <w:rPr>
          <w:sz w:val="28"/>
          <w:szCs w:val="28"/>
        </w:rPr>
      </w:pPr>
      <w:r>
        <w:rPr>
          <w:sz w:val="28"/>
          <w:szCs w:val="28"/>
        </w:rPr>
        <w:t xml:space="preserve">             - план внеурочной деятельности;</w:t>
      </w:r>
    </w:p>
    <w:p w:rsidR="00940102" w:rsidRDefault="00940102" w:rsidP="00262EAB">
      <w:pPr>
        <w:spacing w:line="276" w:lineRule="auto"/>
        <w:jc w:val="both"/>
        <w:rPr>
          <w:sz w:val="28"/>
          <w:szCs w:val="28"/>
        </w:rPr>
      </w:pPr>
      <w:r>
        <w:rPr>
          <w:sz w:val="28"/>
          <w:szCs w:val="28"/>
        </w:rPr>
        <w:t xml:space="preserve">             - календарный учебный график;</w:t>
      </w:r>
    </w:p>
    <w:p w:rsidR="00F54645" w:rsidRDefault="00F54645" w:rsidP="00262EAB">
      <w:pPr>
        <w:spacing w:line="276" w:lineRule="auto"/>
        <w:jc w:val="both"/>
        <w:rPr>
          <w:sz w:val="28"/>
          <w:szCs w:val="28"/>
        </w:rPr>
      </w:pPr>
      <w:r>
        <w:rPr>
          <w:sz w:val="28"/>
          <w:szCs w:val="28"/>
        </w:rPr>
        <w:t xml:space="preserve">             - календарный план воспитательной работы;</w:t>
      </w:r>
    </w:p>
    <w:p w:rsidR="00F54645" w:rsidRDefault="00F54645" w:rsidP="00262EAB">
      <w:pPr>
        <w:spacing w:line="276" w:lineRule="auto"/>
        <w:jc w:val="both"/>
        <w:rPr>
          <w:sz w:val="28"/>
          <w:szCs w:val="28"/>
        </w:rPr>
      </w:pPr>
      <w:r>
        <w:rPr>
          <w:sz w:val="28"/>
          <w:szCs w:val="28"/>
        </w:rPr>
        <w:t xml:space="preserve">             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bookmarkStart w:id="0" w:name="_GoBack"/>
      <w:bookmarkEnd w:id="0"/>
    </w:p>
    <w:p w:rsidR="008478BD" w:rsidRPr="00262EAB" w:rsidRDefault="003C180A" w:rsidP="00262EAB">
      <w:pPr>
        <w:spacing w:line="276" w:lineRule="auto"/>
        <w:jc w:val="both"/>
        <w:rPr>
          <w:sz w:val="28"/>
          <w:szCs w:val="28"/>
        </w:rPr>
      </w:pPr>
      <w:r>
        <w:rPr>
          <w:sz w:val="28"/>
          <w:szCs w:val="28"/>
        </w:rPr>
        <w:t xml:space="preserve">          </w:t>
      </w:r>
      <w:r w:rsidR="008478BD">
        <w:rPr>
          <w:sz w:val="28"/>
          <w:szCs w:val="28"/>
        </w:rPr>
        <w:t xml:space="preserve"> </w:t>
      </w:r>
    </w:p>
    <w:sectPr w:rsidR="008478BD" w:rsidRPr="00262E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52A" w:rsidRDefault="00A4252A" w:rsidP="00940102">
      <w:r>
        <w:separator/>
      </w:r>
    </w:p>
  </w:endnote>
  <w:endnote w:type="continuationSeparator" w:id="0">
    <w:p w:rsidR="00A4252A" w:rsidRDefault="00A4252A" w:rsidP="0094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52A" w:rsidRDefault="00A4252A" w:rsidP="00940102">
      <w:r>
        <w:separator/>
      </w:r>
    </w:p>
  </w:footnote>
  <w:footnote w:type="continuationSeparator" w:id="0">
    <w:p w:rsidR="00A4252A" w:rsidRDefault="00A4252A" w:rsidP="00940102">
      <w:r>
        <w:continuationSeparator/>
      </w:r>
    </w:p>
  </w:footnote>
  <w:footnote w:id="1">
    <w:p w:rsidR="00940102" w:rsidRDefault="00940102">
      <w:pPr>
        <w:pStyle w:val="a3"/>
      </w:pPr>
      <w:r>
        <w:rPr>
          <w:rStyle w:val="a5"/>
        </w:rPr>
        <w:footnoteRef/>
      </w:r>
      <w:r>
        <w:t xml:space="preserve"> Пункт 14 ФГОС СОО</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EAB"/>
    <w:rsid w:val="00202D94"/>
    <w:rsid w:val="00262EAB"/>
    <w:rsid w:val="003C180A"/>
    <w:rsid w:val="0051512E"/>
    <w:rsid w:val="00714D61"/>
    <w:rsid w:val="008478BD"/>
    <w:rsid w:val="00940102"/>
    <w:rsid w:val="00A4252A"/>
    <w:rsid w:val="00A67A02"/>
    <w:rsid w:val="00B30FC2"/>
    <w:rsid w:val="00F54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44E779-DE22-415D-83B4-0BFA79D5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940102"/>
    <w:rPr>
      <w:sz w:val="20"/>
      <w:szCs w:val="20"/>
    </w:rPr>
  </w:style>
  <w:style w:type="character" w:customStyle="1" w:styleId="a4">
    <w:name w:val="Текст сноски Знак"/>
    <w:basedOn w:val="a0"/>
    <w:link w:val="a3"/>
    <w:semiHidden/>
    <w:rsid w:val="00940102"/>
  </w:style>
  <w:style w:type="character" w:styleId="a5">
    <w:name w:val="footnote reference"/>
    <w:basedOn w:val="a0"/>
    <w:semiHidden/>
    <w:unhideWhenUsed/>
    <w:rsid w:val="009401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4C3A4-7575-4193-9CA2-0F1FAB1B9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613</Words>
  <Characters>3495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 Александровна</dc:creator>
  <cp:keywords/>
  <dc:description/>
  <cp:lastModifiedBy>Тамара Александровна</cp:lastModifiedBy>
  <cp:revision>2</cp:revision>
  <dcterms:created xsi:type="dcterms:W3CDTF">2024-01-11T05:02:00Z</dcterms:created>
  <dcterms:modified xsi:type="dcterms:W3CDTF">2024-01-11T07:19:00Z</dcterms:modified>
</cp:coreProperties>
</file>